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CF" w:rsidRPr="00AA6B6E" w:rsidRDefault="008504CF" w:rsidP="00AA6B6E">
      <w:pPr>
        <w:spacing w:line="216" w:lineRule="auto"/>
        <w:rPr>
          <w:rFonts w:ascii="PT Astra Serif" w:hAnsi="PT Astra Serif"/>
          <w:szCs w:val="28"/>
        </w:rPr>
      </w:pPr>
    </w:p>
    <w:p w:rsidR="008504CF" w:rsidRPr="00AA6B6E" w:rsidRDefault="008504CF" w:rsidP="00AA6B6E">
      <w:pPr>
        <w:spacing w:line="216" w:lineRule="auto"/>
        <w:rPr>
          <w:rFonts w:ascii="PT Astra Serif" w:hAnsi="PT Astra Serif"/>
          <w:szCs w:val="28"/>
        </w:rPr>
      </w:pPr>
    </w:p>
    <w:tbl>
      <w:tblPr>
        <w:tblStyle w:val="af4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2"/>
      </w:tblGrid>
      <w:tr w:rsidR="008504CF" w:rsidRPr="00AA6B6E">
        <w:trPr>
          <w:trHeight w:val="249"/>
        </w:trPr>
        <w:tc>
          <w:tcPr>
            <w:tcW w:w="4644" w:type="dxa"/>
          </w:tcPr>
          <w:p w:rsidR="008504CF" w:rsidRPr="00AA6B6E" w:rsidRDefault="001F12C7" w:rsidP="00AA6B6E">
            <w:pPr>
              <w:spacing w:line="230" w:lineRule="auto"/>
              <w:jc w:val="both"/>
              <w:rPr>
                <w:rFonts w:ascii="PT Astra Serif" w:hAnsi="PT Astra Serif"/>
                <w:szCs w:val="28"/>
              </w:rPr>
            </w:pPr>
            <w:r w:rsidRPr="00AA6B6E">
              <w:rPr>
                <w:rFonts w:ascii="PT Astra Serif" w:hAnsi="PT Astra Serif"/>
                <w:szCs w:val="28"/>
              </w:rPr>
              <w:t xml:space="preserve">О проекте закона Алтайского края </w:t>
            </w:r>
            <w:r w:rsidRPr="00AA6B6E">
              <w:rPr>
                <w:rFonts w:ascii="PT Astra Serif" w:hAnsi="PT Astra Serif"/>
                <w:szCs w:val="28"/>
              </w:rPr>
              <w:br/>
              <w:t xml:space="preserve">«О внесении изменений </w:t>
            </w:r>
            <w:r w:rsidRPr="00AA6B6E">
              <w:rPr>
                <w:rFonts w:ascii="PT Astra Serif" w:hAnsi="PT Astra Serif"/>
              </w:rPr>
              <w:t xml:space="preserve">в статьи 2 </w:t>
            </w:r>
            <w:r w:rsidRPr="00AA6B6E">
              <w:rPr>
                <w:rFonts w:ascii="PT Astra Serif" w:hAnsi="PT Astra Serif"/>
              </w:rPr>
              <w:br/>
              <w:t xml:space="preserve">и 8 закона Алтайского края </w:t>
            </w:r>
            <w:r w:rsidRPr="00AA6B6E">
              <w:rPr>
                <w:rFonts w:ascii="PT Astra Serif" w:hAnsi="PT Astra Serif"/>
              </w:rPr>
              <w:br/>
              <w:t>«О регулировании отдельных отношений в сфере розничной продажи алкогольной и спирто-содержащей продукции на территории Алтайского края»</w:t>
            </w:r>
          </w:p>
        </w:tc>
        <w:tc>
          <w:tcPr>
            <w:tcW w:w="5102" w:type="dxa"/>
          </w:tcPr>
          <w:p w:rsidR="008504CF" w:rsidRPr="00AA6B6E" w:rsidRDefault="001F12C7" w:rsidP="00AA6B6E">
            <w:pPr>
              <w:spacing w:line="230" w:lineRule="auto"/>
              <w:ind w:right="-75"/>
              <w:jc w:val="right"/>
              <w:rPr>
                <w:rFonts w:ascii="PT Astra Serif" w:hAnsi="PT Astra Serif"/>
                <w:szCs w:val="28"/>
              </w:rPr>
            </w:pPr>
            <w:r w:rsidRPr="00AA6B6E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504CF" w:rsidRPr="00AA6B6E" w:rsidRDefault="008504CF" w:rsidP="00AA6B6E">
      <w:pPr>
        <w:widowControl w:val="0"/>
        <w:spacing w:line="233" w:lineRule="auto"/>
        <w:ind w:right="4818"/>
        <w:jc w:val="both"/>
        <w:rPr>
          <w:rFonts w:ascii="PT Astra Serif" w:hAnsi="PT Astra Serif"/>
        </w:rPr>
      </w:pPr>
    </w:p>
    <w:p w:rsidR="008504CF" w:rsidRPr="00AA6B6E" w:rsidRDefault="001F12C7" w:rsidP="00AA6B6E">
      <w:pPr>
        <w:widowControl w:val="0"/>
        <w:spacing w:line="233" w:lineRule="auto"/>
        <w:ind w:firstLine="720"/>
        <w:jc w:val="both"/>
        <w:rPr>
          <w:rFonts w:ascii="PT Astra Serif" w:hAnsi="PT Astra Serif"/>
          <w:szCs w:val="28"/>
        </w:rPr>
      </w:pPr>
      <w:r w:rsidRPr="00AA6B6E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</w:t>
      </w:r>
      <w:r w:rsidRPr="00AA6B6E">
        <w:rPr>
          <w:rFonts w:ascii="PT Astra Serif" w:hAnsi="PT Astra Serif"/>
          <w:szCs w:val="28"/>
        </w:rPr>
        <w:t xml:space="preserve"> </w:t>
      </w:r>
      <w:r w:rsidRPr="00AA6B6E">
        <w:rPr>
          <w:rFonts w:ascii="PT Astra Serif" w:hAnsi="PT Astra Serif"/>
          <w:szCs w:val="28"/>
        </w:rPr>
        <w:t>ПОСТАНОВЛЯЕТ:</w:t>
      </w:r>
    </w:p>
    <w:p w:rsidR="008504CF" w:rsidRPr="00AA6B6E" w:rsidRDefault="008504CF" w:rsidP="00AA6B6E">
      <w:pPr>
        <w:widowControl w:val="0"/>
        <w:spacing w:line="233" w:lineRule="auto"/>
        <w:ind w:firstLine="485"/>
        <w:jc w:val="both"/>
        <w:rPr>
          <w:rFonts w:ascii="PT Astra Serif" w:hAnsi="PT Astra Serif"/>
          <w:szCs w:val="28"/>
        </w:rPr>
      </w:pPr>
    </w:p>
    <w:p w:rsidR="008504CF" w:rsidRPr="00AA6B6E" w:rsidRDefault="001F12C7" w:rsidP="00AA6B6E">
      <w:pPr>
        <w:widowControl w:val="0"/>
        <w:spacing w:line="233" w:lineRule="auto"/>
        <w:ind w:firstLine="720"/>
        <w:jc w:val="both"/>
        <w:rPr>
          <w:rFonts w:ascii="PT Astra Serif" w:hAnsi="PT Astra Serif" w:cs="PT Astra Serif"/>
        </w:rPr>
      </w:pPr>
      <w:r w:rsidRPr="00AA6B6E">
        <w:rPr>
          <w:rFonts w:ascii="PT Astra Serif" w:hAnsi="PT Astra Serif" w:cs="PT Astra Serif"/>
          <w:szCs w:val="27"/>
        </w:rPr>
        <w:t>1. Принять в первом чтении проект закона Алтайского края «О внесении изменений в статьи 2 и 8 закона Алтайского края «О регулир</w:t>
      </w:r>
      <w:r w:rsidRPr="00AA6B6E">
        <w:rPr>
          <w:rFonts w:ascii="PT Astra Serif" w:hAnsi="PT Astra Serif" w:cs="PT Astra Serif"/>
          <w:szCs w:val="27"/>
        </w:rPr>
        <w:t xml:space="preserve">овании отдельных отношений в сфере розничной продажи алкогольной </w:t>
      </w:r>
      <w:r w:rsidRPr="00AA6B6E">
        <w:rPr>
          <w:rFonts w:ascii="PT Astra Serif" w:hAnsi="PT Astra Serif" w:cs="PT Astra Serif"/>
          <w:szCs w:val="27"/>
        </w:rPr>
        <w:br/>
        <w:t>и спиртосодержащей продукции на территории Алтайского края».</w:t>
      </w:r>
    </w:p>
    <w:p w:rsidR="008504CF" w:rsidRPr="00AA6B6E" w:rsidRDefault="001F12C7" w:rsidP="00AA6B6E">
      <w:pPr>
        <w:widowControl w:val="0"/>
        <w:spacing w:line="233" w:lineRule="auto"/>
        <w:ind w:firstLine="720"/>
        <w:jc w:val="both"/>
        <w:rPr>
          <w:rFonts w:ascii="PT Astra Serif" w:hAnsi="PT Astra Serif"/>
          <w:szCs w:val="27"/>
        </w:rPr>
      </w:pPr>
      <w:r w:rsidRPr="00AA6B6E">
        <w:rPr>
          <w:rFonts w:ascii="PT Astra Serif" w:hAnsi="PT Astra Serif" w:cs="PT Astra Serif"/>
          <w:szCs w:val="27"/>
        </w:rPr>
        <w:t>2. </w:t>
      </w:r>
      <w:r w:rsidRPr="00AA6B6E">
        <w:rPr>
          <w:rFonts w:ascii="PT Astra Serif" w:hAnsi="PT Astra Serif"/>
          <w:szCs w:val="27"/>
        </w:rPr>
        <w:t xml:space="preserve">Направить указанный проект закона в постоянные комитеты </w:t>
      </w:r>
      <w:r w:rsidRPr="00AA6B6E">
        <w:rPr>
          <w:rFonts w:ascii="PT Astra Serif" w:hAnsi="PT Astra Serif"/>
          <w:szCs w:val="27"/>
        </w:rPr>
        <w:br/>
        <w:t>и постоянные депутатские объединения Алтайского краевого Законодатель</w:t>
      </w:r>
      <w:r w:rsidRPr="00AA6B6E">
        <w:rPr>
          <w:rFonts w:ascii="PT Astra Serif" w:hAnsi="PT Astra Serif"/>
          <w:szCs w:val="27"/>
        </w:rPr>
        <w:t xml:space="preserve">ного Собрания, Губернатору Алтайского края, в прокуратуру Алтайского края, в Управление </w:t>
      </w:r>
      <w:r w:rsidRPr="00AA6B6E">
        <w:rPr>
          <w:rFonts w:ascii="PT Astra Serif" w:hAnsi="PT Astra Serif"/>
          <w:bCs/>
          <w:szCs w:val="27"/>
        </w:rPr>
        <w:t>Министерства</w:t>
      </w:r>
      <w:r w:rsidRPr="00AA6B6E">
        <w:rPr>
          <w:rFonts w:ascii="PT Astra Serif" w:hAnsi="PT Astra Serif"/>
          <w:szCs w:val="27"/>
        </w:rPr>
        <w:t xml:space="preserve"> </w:t>
      </w:r>
      <w:r w:rsidRPr="00AA6B6E">
        <w:rPr>
          <w:rFonts w:ascii="PT Astra Serif" w:hAnsi="PT Astra Serif"/>
          <w:bCs/>
          <w:szCs w:val="27"/>
        </w:rPr>
        <w:t>юстиции</w:t>
      </w:r>
      <w:r w:rsidRPr="00AA6B6E">
        <w:rPr>
          <w:rFonts w:ascii="PT Astra Serif" w:hAnsi="PT Astra Serif"/>
          <w:szCs w:val="27"/>
        </w:rPr>
        <w:t xml:space="preserve"> Российской Федерации по </w:t>
      </w:r>
      <w:r w:rsidRPr="00AA6B6E">
        <w:rPr>
          <w:rFonts w:ascii="PT Astra Serif" w:hAnsi="PT Astra Serif"/>
          <w:bCs/>
          <w:szCs w:val="27"/>
        </w:rPr>
        <w:t>Алтайскому</w:t>
      </w:r>
      <w:r w:rsidRPr="00AA6B6E">
        <w:rPr>
          <w:rFonts w:ascii="PT Astra Serif" w:hAnsi="PT Astra Serif"/>
          <w:szCs w:val="27"/>
        </w:rPr>
        <w:t xml:space="preserve"> </w:t>
      </w:r>
      <w:r w:rsidRPr="00AA6B6E">
        <w:rPr>
          <w:rFonts w:ascii="PT Astra Serif" w:hAnsi="PT Astra Serif"/>
          <w:bCs/>
          <w:szCs w:val="27"/>
        </w:rPr>
        <w:t>краю, Уполномоченному по защите прав предпринимателей в Алтайском крае, в органы местного самоуправления Алтайск</w:t>
      </w:r>
      <w:r w:rsidRPr="00AA6B6E">
        <w:rPr>
          <w:rFonts w:ascii="PT Astra Serif" w:hAnsi="PT Astra Serif"/>
          <w:bCs/>
          <w:szCs w:val="27"/>
        </w:rPr>
        <w:t>ого края для подготовки замечаний и предложени</w:t>
      </w:r>
      <w:bookmarkStart w:id="0" w:name="_GoBack"/>
      <w:bookmarkEnd w:id="0"/>
      <w:r w:rsidRPr="00AA6B6E">
        <w:rPr>
          <w:rFonts w:ascii="PT Astra Serif" w:hAnsi="PT Astra Serif"/>
          <w:bCs/>
          <w:szCs w:val="27"/>
        </w:rPr>
        <w:t>й.</w:t>
      </w:r>
    </w:p>
    <w:p w:rsidR="008504CF" w:rsidRPr="00AA6B6E" w:rsidRDefault="001F12C7" w:rsidP="00AA6B6E">
      <w:pPr>
        <w:widowControl w:val="0"/>
        <w:spacing w:line="233" w:lineRule="auto"/>
        <w:ind w:firstLine="720"/>
        <w:jc w:val="both"/>
        <w:rPr>
          <w:rFonts w:ascii="PT Astra Serif" w:hAnsi="PT Astra Serif"/>
        </w:rPr>
      </w:pPr>
      <w:r w:rsidRPr="00AA6B6E">
        <w:rPr>
          <w:rFonts w:ascii="PT Astra Serif" w:hAnsi="PT Astra Serif"/>
          <w:bCs/>
          <w:szCs w:val="27"/>
        </w:rPr>
        <w:t xml:space="preserve">3. Установить, что поправки к проекту закона представляются </w:t>
      </w:r>
      <w:r w:rsidRPr="00AA6B6E">
        <w:rPr>
          <w:rFonts w:ascii="PT Astra Serif" w:hAnsi="PT Astra Serif"/>
          <w:bCs/>
          <w:szCs w:val="27"/>
        </w:rPr>
        <w:br/>
        <w:t>в Правительство Алтайского края до 15 февраля 2024 года.</w:t>
      </w:r>
    </w:p>
    <w:p w:rsidR="008504CF" w:rsidRPr="00AA6B6E" w:rsidRDefault="001F12C7" w:rsidP="00AA6B6E">
      <w:pPr>
        <w:pStyle w:val="afc"/>
        <w:tabs>
          <w:tab w:val="left" w:pos="993"/>
        </w:tabs>
        <w:spacing w:line="233" w:lineRule="auto"/>
        <w:ind w:left="0" w:firstLine="709"/>
        <w:jc w:val="both"/>
        <w:rPr>
          <w:rFonts w:ascii="PT Astra Serif" w:hAnsi="PT Astra Serif"/>
        </w:rPr>
      </w:pPr>
      <w:r w:rsidRPr="00AA6B6E">
        <w:rPr>
          <w:rFonts w:ascii="PT Astra Serif" w:hAnsi="PT Astra Serif"/>
          <w:szCs w:val="27"/>
        </w:rPr>
        <w:t>4.</w:t>
      </w:r>
      <w:r w:rsidRPr="00AA6B6E">
        <w:rPr>
          <w:rFonts w:ascii="PT Astra Serif" w:hAnsi="PT Astra Serif"/>
          <w:bCs/>
          <w:szCs w:val="27"/>
        </w:rPr>
        <w:t xml:space="preserve"> Рекомендовать Правительству Алтайского края совместно </w:t>
      </w:r>
      <w:r w:rsidRPr="00AA6B6E">
        <w:rPr>
          <w:rFonts w:ascii="PT Astra Serif" w:hAnsi="PT Astra Serif"/>
          <w:bCs/>
          <w:szCs w:val="27"/>
        </w:rPr>
        <w:br/>
        <w:t xml:space="preserve">с постоянным комитетом </w:t>
      </w:r>
      <w:bookmarkStart w:id="1" w:name="undefined"/>
      <w:bookmarkEnd w:id="1"/>
      <w:r w:rsidRPr="00AA6B6E">
        <w:rPr>
          <w:rFonts w:ascii="PT Astra Serif" w:hAnsi="PT Astra Serif"/>
          <w:bCs/>
          <w:szCs w:val="27"/>
        </w:rPr>
        <w:t xml:space="preserve">Алтайского краевого Законодательного Собрания по промышленности, предпринимательству и туризму </w:t>
      </w:r>
      <w:r w:rsidRPr="00AA6B6E">
        <w:rPr>
          <w:rFonts w:ascii="PT Astra Serif" w:hAnsi="PT Astra Serif"/>
          <w:szCs w:val="27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8504CF" w:rsidRPr="00AA6B6E" w:rsidRDefault="008504CF" w:rsidP="00AA6B6E">
      <w:pPr>
        <w:spacing w:line="233" w:lineRule="auto"/>
        <w:rPr>
          <w:rFonts w:ascii="PT Astra Serif" w:hAnsi="PT Astra Serif"/>
          <w:szCs w:val="28"/>
        </w:rPr>
      </w:pPr>
    </w:p>
    <w:p w:rsidR="008504CF" w:rsidRPr="00AA6B6E" w:rsidRDefault="008504CF" w:rsidP="00AA6B6E">
      <w:pPr>
        <w:spacing w:line="233" w:lineRule="auto"/>
        <w:rPr>
          <w:rFonts w:ascii="PT Astra Serif" w:hAnsi="PT Astra Serif"/>
          <w:szCs w:val="28"/>
        </w:rPr>
      </w:pPr>
    </w:p>
    <w:p w:rsidR="008504CF" w:rsidRPr="00AA6B6E" w:rsidRDefault="008504CF" w:rsidP="00AA6B6E">
      <w:pPr>
        <w:spacing w:line="233" w:lineRule="auto"/>
        <w:rPr>
          <w:rFonts w:ascii="PT Astra Serif" w:hAnsi="PT Astra Serif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819"/>
      </w:tblGrid>
      <w:tr w:rsidR="008504CF" w:rsidRPr="00AA6B6E">
        <w:tc>
          <w:tcPr>
            <w:tcW w:w="4927" w:type="dxa"/>
          </w:tcPr>
          <w:p w:rsidR="008504CF" w:rsidRPr="00AA6B6E" w:rsidRDefault="001F12C7" w:rsidP="00AA6B6E">
            <w:pPr>
              <w:spacing w:line="233" w:lineRule="auto"/>
              <w:rPr>
                <w:rFonts w:ascii="PT Astra Serif" w:hAnsi="PT Astra Serif"/>
                <w:szCs w:val="28"/>
              </w:rPr>
            </w:pPr>
            <w:r w:rsidRPr="00AA6B6E">
              <w:rPr>
                <w:rFonts w:ascii="PT Astra Serif" w:hAnsi="PT Astra Serif"/>
                <w:szCs w:val="28"/>
              </w:rPr>
              <w:t>Предс</w:t>
            </w:r>
            <w:r w:rsidRPr="00AA6B6E">
              <w:rPr>
                <w:rFonts w:ascii="PT Astra Serif" w:hAnsi="PT Astra Serif"/>
                <w:szCs w:val="28"/>
              </w:rPr>
              <w:t>едатель Алтайского краевого</w:t>
            </w:r>
          </w:p>
          <w:p w:rsidR="008504CF" w:rsidRPr="00AA6B6E" w:rsidRDefault="001F12C7" w:rsidP="00AA6B6E">
            <w:pPr>
              <w:spacing w:line="233" w:lineRule="auto"/>
              <w:rPr>
                <w:rFonts w:ascii="PT Astra Serif" w:hAnsi="PT Astra Serif"/>
                <w:szCs w:val="28"/>
              </w:rPr>
            </w:pPr>
            <w:r w:rsidRPr="00AA6B6E">
              <w:rPr>
                <w:rFonts w:ascii="PT Astra Serif" w:hAnsi="PT Astra Serif"/>
                <w:szCs w:val="28"/>
              </w:rPr>
              <w:t>Законодательного Собрания</w:t>
            </w:r>
            <w:r w:rsidRPr="00AA6B6E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8504CF" w:rsidRPr="00AA6B6E" w:rsidRDefault="001F12C7" w:rsidP="00AA6B6E">
            <w:pPr>
              <w:spacing w:line="233" w:lineRule="auto"/>
              <w:jc w:val="right"/>
              <w:rPr>
                <w:rFonts w:ascii="PT Astra Serif" w:hAnsi="PT Astra Serif"/>
                <w:szCs w:val="28"/>
              </w:rPr>
            </w:pPr>
            <w:r w:rsidRPr="00AA6B6E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8504CF" w:rsidRPr="00AA6B6E" w:rsidRDefault="008504CF" w:rsidP="00AA6B6E">
      <w:pPr>
        <w:rPr>
          <w:rFonts w:ascii="PT Astra Serif" w:hAnsi="PT Astra Serif"/>
        </w:rPr>
      </w:pPr>
    </w:p>
    <w:sectPr w:rsidR="008504CF" w:rsidRPr="00AA6B6E">
      <w:headerReference w:type="default" r:id="rId7"/>
      <w:headerReference w:type="first" r:id="rId8"/>
      <w:pgSz w:w="11906" w:h="16838"/>
      <w:pgMar w:top="1134" w:right="709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C7" w:rsidRDefault="001F12C7">
      <w:r>
        <w:separator/>
      </w:r>
    </w:p>
  </w:endnote>
  <w:endnote w:type="continuationSeparator" w:id="0">
    <w:p w:rsidR="001F12C7" w:rsidRDefault="001F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C7" w:rsidRDefault="001F12C7">
      <w:r>
        <w:separator/>
      </w:r>
    </w:p>
  </w:footnote>
  <w:footnote w:type="continuationSeparator" w:id="0">
    <w:p w:rsidR="001F12C7" w:rsidRDefault="001F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8504CF" w:rsidRDefault="001F12C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A6B6E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CF" w:rsidRPr="00AA6B6E" w:rsidRDefault="001F12C7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AA6B6E">
      <w:rPr>
        <w:rFonts w:ascii="PT Astra Serif" w:hAnsi="PT Astra Serif"/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8504CF" w:rsidRPr="00AA6B6E" w:rsidRDefault="001F12C7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AA6B6E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8504CF" w:rsidRPr="00AA6B6E" w:rsidRDefault="001F12C7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AA6B6E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504CF" w:rsidRPr="00AA6B6E">
      <w:tc>
        <w:tcPr>
          <w:tcW w:w="2551" w:type="dxa"/>
          <w:tcBorders>
            <w:bottom w:val="single" w:sz="4" w:space="0" w:color="auto"/>
          </w:tcBorders>
        </w:tcPr>
        <w:p w:rsidR="008504CF" w:rsidRPr="00AA6B6E" w:rsidRDefault="008504CF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8504CF" w:rsidRPr="00AA6B6E" w:rsidRDefault="008504CF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8504CF" w:rsidRPr="00AA6B6E" w:rsidRDefault="001F12C7">
          <w:pPr>
            <w:rPr>
              <w:rFonts w:ascii="PT Astra Serif" w:hAnsi="PT Astra Serif"/>
              <w:sz w:val="24"/>
              <w:szCs w:val="24"/>
            </w:rPr>
          </w:pPr>
          <w:r w:rsidRPr="00AA6B6E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8504CF" w:rsidRPr="00AA6B6E" w:rsidRDefault="008504CF">
          <w:pPr>
            <w:rPr>
              <w:rFonts w:ascii="PT Astra Serif" w:hAnsi="PT Astra Serif"/>
              <w:szCs w:val="28"/>
            </w:rPr>
          </w:pPr>
        </w:p>
      </w:tc>
    </w:tr>
  </w:tbl>
  <w:p w:rsidR="008504CF" w:rsidRPr="00AA6B6E" w:rsidRDefault="001F12C7">
    <w:pPr>
      <w:jc w:val="center"/>
      <w:rPr>
        <w:rFonts w:ascii="PT Astra Serif" w:hAnsi="PT Astra Serif"/>
        <w:sz w:val="24"/>
        <w:szCs w:val="24"/>
      </w:rPr>
    </w:pPr>
    <w:r w:rsidRPr="00AA6B6E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672EF"/>
    <w:multiLevelType w:val="hybridMultilevel"/>
    <w:tmpl w:val="F75408C2"/>
    <w:lvl w:ilvl="0" w:tplc="77DE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5AEEAE">
      <w:start w:val="1"/>
      <w:numFmt w:val="lowerLetter"/>
      <w:lvlText w:val="%2."/>
      <w:lvlJc w:val="left"/>
      <w:pPr>
        <w:ind w:left="1800" w:hanging="360"/>
      </w:pPr>
    </w:lvl>
    <w:lvl w:ilvl="2" w:tplc="3FA0543A">
      <w:start w:val="1"/>
      <w:numFmt w:val="lowerRoman"/>
      <w:lvlText w:val="%3."/>
      <w:lvlJc w:val="right"/>
      <w:pPr>
        <w:ind w:left="2520" w:hanging="180"/>
      </w:pPr>
    </w:lvl>
    <w:lvl w:ilvl="3" w:tplc="8E76CA96">
      <w:start w:val="1"/>
      <w:numFmt w:val="decimal"/>
      <w:lvlText w:val="%4."/>
      <w:lvlJc w:val="left"/>
      <w:pPr>
        <w:ind w:left="3240" w:hanging="360"/>
      </w:pPr>
    </w:lvl>
    <w:lvl w:ilvl="4" w:tplc="8F52E142">
      <w:start w:val="1"/>
      <w:numFmt w:val="lowerLetter"/>
      <w:lvlText w:val="%5."/>
      <w:lvlJc w:val="left"/>
      <w:pPr>
        <w:ind w:left="3960" w:hanging="360"/>
      </w:pPr>
    </w:lvl>
    <w:lvl w:ilvl="5" w:tplc="495E16C2">
      <w:start w:val="1"/>
      <w:numFmt w:val="lowerRoman"/>
      <w:lvlText w:val="%6."/>
      <w:lvlJc w:val="right"/>
      <w:pPr>
        <w:ind w:left="4680" w:hanging="180"/>
      </w:pPr>
    </w:lvl>
    <w:lvl w:ilvl="6" w:tplc="4D6EE6C4">
      <w:start w:val="1"/>
      <w:numFmt w:val="decimal"/>
      <w:lvlText w:val="%7."/>
      <w:lvlJc w:val="left"/>
      <w:pPr>
        <w:ind w:left="5400" w:hanging="360"/>
      </w:pPr>
    </w:lvl>
    <w:lvl w:ilvl="7" w:tplc="A57AB2CC">
      <w:start w:val="1"/>
      <w:numFmt w:val="lowerLetter"/>
      <w:lvlText w:val="%8."/>
      <w:lvlJc w:val="left"/>
      <w:pPr>
        <w:ind w:left="6120" w:hanging="360"/>
      </w:pPr>
    </w:lvl>
    <w:lvl w:ilvl="8" w:tplc="E08A9C4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F"/>
    <w:rsid w:val="001F12C7"/>
    <w:rsid w:val="008504CF"/>
    <w:rsid w:val="00A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FDFC-56BC-4875-9197-A691351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rPr>
      <w:rFonts w:ascii="Times New Roman" w:eastAsia="Times New Roman" w:hAnsi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Алёна Алексеевна Жукова</cp:lastModifiedBy>
  <cp:revision>41</cp:revision>
  <cp:lastPrinted>2024-01-11T07:23:00Z</cp:lastPrinted>
  <dcterms:created xsi:type="dcterms:W3CDTF">2019-10-10T04:08:00Z</dcterms:created>
  <dcterms:modified xsi:type="dcterms:W3CDTF">2024-01-11T07:23:00Z</dcterms:modified>
</cp:coreProperties>
</file>